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1DA" w:rsidRDefault="00584916">
      <w:pPr>
        <w:jc w:val="center"/>
        <w:rPr>
          <w:rFonts w:ascii="Times New Roman" w:hAnsi="Times New Roman"/>
          <w:b/>
          <w:sz w:val="36"/>
          <w:szCs w:val="36"/>
        </w:rPr>
      </w:pPr>
      <w:r>
        <w:rPr>
          <w:rFonts w:ascii="Times New Roman" w:hAnsi="Times New Roman"/>
          <w:b/>
          <w:sz w:val="36"/>
          <w:szCs w:val="36"/>
        </w:rPr>
        <w:t>Research</w:t>
      </w:r>
      <w:r w:rsidR="002C17DF">
        <w:rPr>
          <w:rFonts w:ascii="Times New Roman" w:hAnsi="Times New Roman"/>
          <w:b/>
          <w:sz w:val="36"/>
          <w:szCs w:val="36"/>
        </w:rPr>
        <w:t xml:space="preserve"> Essay</w:t>
      </w:r>
    </w:p>
    <w:p w:rsidR="000E41DA" w:rsidRDefault="002C17DF">
      <w:pPr>
        <w:rPr>
          <w:rFonts w:ascii="Times New Roman" w:hAnsi="Times New Roman"/>
          <w:b/>
          <w:sz w:val="24"/>
          <w:szCs w:val="24"/>
        </w:rPr>
      </w:pPr>
      <w:r>
        <w:rPr>
          <w:rFonts w:ascii="Times New Roman" w:hAnsi="Times New Roman"/>
          <w:b/>
          <w:sz w:val="24"/>
          <w:szCs w:val="24"/>
        </w:rPr>
        <w:t>Requirements:</w:t>
      </w:r>
    </w:p>
    <w:p w:rsidR="00EE41D4" w:rsidRDefault="008F65F7" w:rsidP="00A920B4">
      <w:pPr>
        <w:pStyle w:val="ListParagraph"/>
        <w:numPr>
          <w:ilvl w:val="0"/>
          <w:numId w:val="1"/>
        </w:numPr>
        <w:rPr>
          <w:rFonts w:ascii="Times New Roman" w:hAnsi="Times New Roman"/>
          <w:sz w:val="24"/>
          <w:szCs w:val="24"/>
        </w:rPr>
      </w:pPr>
      <w:r>
        <w:rPr>
          <w:rFonts w:ascii="Times New Roman" w:hAnsi="Times New Roman"/>
          <w:sz w:val="24"/>
          <w:szCs w:val="24"/>
        </w:rPr>
        <w:t>800</w:t>
      </w:r>
      <w:r w:rsidR="00584916">
        <w:rPr>
          <w:rFonts w:ascii="Times New Roman" w:hAnsi="Times New Roman"/>
          <w:sz w:val="24"/>
          <w:szCs w:val="24"/>
        </w:rPr>
        <w:t xml:space="preserve"> words </w:t>
      </w:r>
      <w:r w:rsidR="002C17DF" w:rsidRPr="00A920B4">
        <w:rPr>
          <w:rFonts w:ascii="Times New Roman" w:hAnsi="Times New Roman"/>
          <w:sz w:val="24"/>
          <w:szCs w:val="24"/>
        </w:rPr>
        <w:t xml:space="preserve">in length </w:t>
      </w:r>
    </w:p>
    <w:p w:rsidR="00142311" w:rsidRPr="00A920B4" w:rsidRDefault="00142311" w:rsidP="00A920B4">
      <w:pPr>
        <w:pStyle w:val="ListParagraph"/>
        <w:numPr>
          <w:ilvl w:val="0"/>
          <w:numId w:val="1"/>
        </w:numPr>
        <w:rPr>
          <w:rFonts w:ascii="Times New Roman" w:hAnsi="Times New Roman"/>
          <w:sz w:val="24"/>
          <w:szCs w:val="24"/>
        </w:rPr>
      </w:pPr>
      <w:r>
        <w:rPr>
          <w:rFonts w:ascii="Times New Roman" w:hAnsi="Times New Roman"/>
          <w:sz w:val="24"/>
          <w:szCs w:val="24"/>
        </w:rPr>
        <w:t>One primary source required</w:t>
      </w:r>
    </w:p>
    <w:p w:rsidR="000E41DA" w:rsidRPr="00EE41D4" w:rsidRDefault="008F65F7" w:rsidP="00EE41D4">
      <w:pPr>
        <w:pStyle w:val="ListParagraph"/>
        <w:numPr>
          <w:ilvl w:val="0"/>
          <w:numId w:val="1"/>
        </w:numPr>
        <w:rPr>
          <w:rFonts w:ascii="Times New Roman" w:hAnsi="Times New Roman"/>
          <w:sz w:val="24"/>
          <w:szCs w:val="24"/>
        </w:rPr>
      </w:pPr>
      <w:r>
        <w:rPr>
          <w:rFonts w:ascii="Times New Roman" w:hAnsi="Times New Roman"/>
          <w:sz w:val="24"/>
          <w:szCs w:val="24"/>
        </w:rPr>
        <w:t>Two</w:t>
      </w:r>
      <w:r w:rsidR="002C17DF" w:rsidRPr="00EE41D4">
        <w:rPr>
          <w:rFonts w:ascii="Times New Roman" w:hAnsi="Times New Roman"/>
          <w:sz w:val="24"/>
          <w:szCs w:val="24"/>
        </w:rPr>
        <w:t xml:space="preserve"> </w:t>
      </w:r>
      <w:r w:rsidR="00584916">
        <w:rPr>
          <w:rFonts w:ascii="Times New Roman" w:hAnsi="Times New Roman"/>
          <w:sz w:val="24"/>
          <w:szCs w:val="24"/>
        </w:rPr>
        <w:t>secondary</w:t>
      </w:r>
      <w:r w:rsidR="002C17DF" w:rsidRPr="00EE41D4">
        <w:rPr>
          <w:rFonts w:ascii="Times New Roman" w:hAnsi="Times New Roman"/>
          <w:sz w:val="24"/>
          <w:szCs w:val="24"/>
        </w:rPr>
        <w:t xml:space="preserve"> sources are required</w:t>
      </w:r>
    </w:p>
    <w:p w:rsidR="000E41DA" w:rsidRDefault="00A14027">
      <w:pPr>
        <w:pStyle w:val="ListParagraph"/>
        <w:numPr>
          <w:ilvl w:val="1"/>
          <w:numId w:val="1"/>
        </w:numPr>
        <w:rPr>
          <w:rFonts w:ascii="Times New Roman" w:hAnsi="Times New Roman"/>
          <w:sz w:val="24"/>
          <w:szCs w:val="24"/>
        </w:rPr>
      </w:pPr>
      <w:r>
        <w:rPr>
          <w:rFonts w:ascii="Times New Roman" w:hAnsi="Times New Roman"/>
          <w:sz w:val="24"/>
          <w:szCs w:val="24"/>
        </w:rPr>
        <w:t xml:space="preserve">Mere </w:t>
      </w:r>
      <w:r w:rsidR="002C17DF">
        <w:rPr>
          <w:rFonts w:ascii="Times New Roman" w:hAnsi="Times New Roman"/>
          <w:sz w:val="24"/>
          <w:szCs w:val="24"/>
        </w:rPr>
        <w:t>Google is NOT ALLOWED</w:t>
      </w:r>
    </w:p>
    <w:p w:rsidR="000E41DA" w:rsidRDefault="002C17DF">
      <w:pPr>
        <w:pStyle w:val="ListParagraph"/>
        <w:numPr>
          <w:ilvl w:val="1"/>
          <w:numId w:val="1"/>
        </w:numPr>
        <w:rPr>
          <w:rFonts w:ascii="Times New Roman" w:hAnsi="Times New Roman"/>
          <w:sz w:val="24"/>
          <w:szCs w:val="24"/>
        </w:rPr>
      </w:pPr>
      <w:r>
        <w:rPr>
          <w:rFonts w:ascii="Times New Roman" w:hAnsi="Times New Roman"/>
          <w:sz w:val="24"/>
          <w:szCs w:val="24"/>
        </w:rPr>
        <w:t xml:space="preserve">All </w:t>
      </w:r>
      <w:r w:rsidR="00584916">
        <w:rPr>
          <w:rFonts w:ascii="Times New Roman" w:hAnsi="Times New Roman"/>
          <w:sz w:val="24"/>
          <w:szCs w:val="24"/>
        </w:rPr>
        <w:t>Four</w:t>
      </w:r>
      <w:r>
        <w:rPr>
          <w:rFonts w:ascii="Times New Roman" w:hAnsi="Times New Roman"/>
          <w:sz w:val="24"/>
          <w:szCs w:val="24"/>
        </w:rPr>
        <w:t xml:space="preserve"> sources MUST be </w:t>
      </w:r>
      <w:r w:rsidR="00EE41D4">
        <w:rPr>
          <w:rFonts w:ascii="Times New Roman" w:hAnsi="Times New Roman"/>
          <w:sz w:val="24"/>
          <w:szCs w:val="24"/>
        </w:rPr>
        <w:t>a</w:t>
      </w:r>
      <w:r w:rsidR="00584916">
        <w:rPr>
          <w:rFonts w:ascii="Times New Roman" w:hAnsi="Times New Roman"/>
          <w:sz w:val="24"/>
          <w:szCs w:val="24"/>
        </w:rPr>
        <w:t xml:space="preserve">n academic source – </w:t>
      </w:r>
      <w:r>
        <w:rPr>
          <w:rFonts w:ascii="Times New Roman" w:hAnsi="Times New Roman"/>
          <w:sz w:val="24"/>
          <w:szCs w:val="24"/>
        </w:rPr>
        <w:t>published book, journal, or magazine article.  If there are any uncertainties about the chosen a</w:t>
      </w:r>
      <w:r w:rsidR="00503958">
        <w:rPr>
          <w:rFonts w:ascii="Times New Roman" w:hAnsi="Times New Roman"/>
          <w:sz w:val="24"/>
          <w:szCs w:val="24"/>
        </w:rPr>
        <w:t>rticle/book, please ask me</w:t>
      </w:r>
      <w:r>
        <w:rPr>
          <w:rFonts w:ascii="Times New Roman" w:hAnsi="Times New Roman"/>
          <w:sz w:val="24"/>
          <w:szCs w:val="24"/>
        </w:rPr>
        <w:t xml:space="preserve"> for approval to avoid any complications.</w:t>
      </w:r>
    </w:p>
    <w:p w:rsidR="000E41DA" w:rsidRDefault="002C17DF">
      <w:pPr>
        <w:pStyle w:val="ListParagraph"/>
        <w:numPr>
          <w:ilvl w:val="2"/>
          <w:numId w:val="1"/>
        </w:numPr>
        <w:rPr>
          <w:rFonts w:ascii="Times New Roman" w:hAnsi="Times New Roman"/>
          <w:sz w:val="24"/>
          <w:szCs w:val="24"/>
        </w:rPr>
      </w:pPr>
      <w:r>
        <w:rPr>
          <w:rFonts w:ascii="Times New Roman" w:hAnsi="Times New Roman"/>
          <w:sz w:val="24"/>
          <w:szCs w:val="24"/>
        </w:rPr>
        <w:t>This source can be a book, magazine, or journal from the library or any article found on a Li</w:t>
      </w:r>
      <w:r w:rsidR="00503958">
        <w:rPr>
          <w:rFonts w:ascii="Times New Roman" w:hAnsi="Times New Roman"/>
          <w:sz w:val="24"/>
          <w:szCs w:val="24"/>
        </w:rPr>
        <w:t>brary Database (Academic Search Complete</w:t>
      </w:r>
      <w:r w:rsidR="00584916">
        <w:rPr>
          <w:rFonts w:ascii="Times New Roman" w:hAnsi="Times New Roman"/>
          <w:sz w:val="24"/>
          <w:szCs w:val="24"/>
        </w:rPr>
        <w:t>,</w:t>
      </w:r>
      <w:r w:rsidR="00503958">
        <w:rPr>
          <w:rFonts w:ascii="Times New Roman" w:hAnsi="Times New Roman"/>
          <w:sz w:val="24"/>
          <w:szCs w:val="24"/>
        </w:rPr>
        <w:t xml:space="preserve"> etc.</w:t>
      </w:r>
      <w:r>
        <w:rPr>
          <w:rFonts w:ascii="Times New Roman" w:hAnsi="Times New Roman"/>
          <w:sz w:val="24"/>
          <w:szCs w:val="24"/>
        </w:rPr>
        <w:t>).</w:t>
      </w:r>
    </w:p>
    <w:p w:rsidR="00EE41D4" w:rsidRPr="00584916" w:rsidRDefault="00584916" w:rsidP="00584916">
      <w:pPr>
        <w:pStyle w:val="ListParagraph"/>
        <w:numPr>
          <w:ilvl w:val="0"/>
          <w:numId w:val="1"/>
        </w:numPr>
        <w:rPr>
          <w:rFonts w:ascii="Times New Roman" w:hAnsi="Times New Roman"/>
          <w:sz w:val="24"/>
          <w:szCs w:val="24"/>
        </w:rPr>
      </w:pPr>
      <w:r>
        <w:rPr>
          <w:rFonts w:ascii="Times New Roman" w:hAnsi="Times New Roman"/>
          <w:sz w:val="24"/>
          <w:szCs w:val="24"/>
        </w:rPr>
        <w:t>From your secondary</w:t>
      </w:r>
      <w:r w:rsidR="002C17DF">
        <w:rPr>
          <w:rFonts w:ascii="Times New Roman" w:hAnsi="Times New Roman"/>
          <w:sz w:val="24"/>
          <w:szCs w:val="24"/>
        </w:rPr>
        <w:t xml:space="preserve"> sources </w:t>
      </w:r>
      <w:r>
        <w:rPr>
          <w:rFonts w:ascii="Times New Roman" w:hAnsi="Times New Roman"/>
          <w:sz w:val="24"/>
          <w:szCs w:val="24"/>
        </w:rPr>
        <w:t>you need to have a mix of directly quotes and</w:t>
      </w:r>
      <w:r w:rsidR="002C17DF">
        <w:rPr>
          <w:rFonts w:ascii="Times New Roman" w:hAnsi="Times New Roman"/>
          <w:sz w:val="24"/>
          <w:szCs w:val="24"/>
        </w:rPr>
        <w:t xml:space="preserve"> p</w:t>
      </w:r>
      <w:r w:rsidR="00EE41D4">
        <w:rPr>
          <w:rFonts w:ascii="Times New Roman" w:hAnsi="Times New Roman"/>
          <w:sz w:val="24"/>
          <w:szCs w:val="24"/>
        </w:rPr>
        <w:t>araphrase</w:t>
      </w:r>
      <w:r>
        <w:rPr>
          <w:rFonts w:ascii="Times New Roman" w:hAnsi="Times New Roman"/>
          <w:sz w:val="24"/>
          <w:szCs w:val="24"/>
        </w:rPr>
        <w:t>s/summaries</w:t>
      </w:r>
      <w:r w:rsidR="00EE41D4">
        <w:rPr>
          <w:rFonts w:ascii="Times New Roman" w:hAnsi="Times New Roman"/>
          <w:sz w:val="24"/>
          <w:szCs w:val="24"/>
        </w:rPr>
        <w:t xml:space="preserve"> at least once </w:t>
      </w:r>
    </w:p>
    <w:p w:rsidR="000E41DA" w:rsidRDefault="002C17DF">
      <w:pPr>
        <w:pStyle w:val="ListParagraph"/>
        <w:numPr>
          <w:ilvl w:val="1"/>
          <w:numId w:val="1"/>
        </w:numPr>
        <w:rPr>
          <w:rFonts w:ascii="Times New Roman" w:hAnsi="Times New Roman"/>
          <w:sz w:val="24"/>
          <w:szCs w:val="24"/>
        </w:rPr>
      </w:pPr>
      <w:r>
        <w:rPr>
          <w:rFonts w:ascii="Times New Roman" w:hAnsi="Times New Roman"/>
          <w:sz w:val="24"/>
          <w:szCs w:val="24"/>
        </w:rPr>
        <w:t>Use of quotation marks is req</w:t>
      </w:r>
      <w:r w:rsidR="00A14027">
        <w:rPr>
          <w:rFonts w:ascii="Times New Roman" w:hAnsi="Times New Roman"/>
          <w:sz w:val="24"/>
          <w:szCs w:val="24"/>
        </w:rPr>
        <w:t xml:space="preserve">uired for direct quotes only. </w:t>
      </w:r>
    </w:p>
    <w:p w:rsidR="000E41DA" w:rsidRDefault="002C17DF">
      <w:pPr>
        <w:pStyle w:val="ListParagraph"/>
        <w:numPr>
          <w:ilvl w:val="1"/>
          <w:numId w:val="1"/>
        </w:numPr>
        <w:rPr>
          <w:rFonts w:ascii="Times New Roman" w:hAnsi="Times New Roman"/>
          <w:sz w:val="24"/>
          <w:szCs w:val="24"/>
        </w:rPr>
      </w:pPr>
      <w:r>
        <w:rPr>
          <w:rFonts w:ascii="Times New Roman" w:hAnsi="Times New Roman"/>
          <w:sz w:val="24"/>
          <w:szCs w:val="24"/>
        </w:rPr>
        <w:t xml:space="preserve">Proper documentation at the end of the direct quote and/or the paraphrase/summary as well as the end of the paper (works cited). </w:t>
      </w:r>
    </w:p>
    <w:p w:rsidR="000E41DA" w:rsidRDefault="002C17DF">
      <w:pPr>
        <w:pStyle w:val="ListParagraph"/>
        <w:numPr>
          <w:ilvl w:val="0"/>
          <w:numId w:val="1"/>
        </w:numPr>
        <w:rPr>
          <w:rFonts w:ascii="Times New Roman" w:hAnsi="Times New Roman"/>
          <w:sz w:val="24"/>
          <w:szCs w:val="24"/>
        </w:rPr>
      </w:pPr>
      <w:r>
        <w:rPr>
          <w:rFonts w:ascii="Times New Roman" w:hAnsi="Times New Roman"/>
          <w:sz w:val="24"/>
          <w:szCs w:val="24"/>
        </w:rPr>
        <w:t>Proper MLA format throughout.</w:t>
      </w:r>
    </w:p>
    <w:p w:rsidR="000E41DA" w:rsidRDefault="000E41DA">
      <w:pPr>
        <w:spacing w:after="0"/>
        <w:rPr>
          <w:rFonts w:ascii="Times New Roman" w:hAnsi="Times New Roman"/>
          <w:sz w:val="24"/>
          <w:szCs w:val="24"/>
        </w:rPr>
      </w:pPr>
    </w:p>
    <w:p w:rsidR="000E41DA" w:rsidRDefault="002C17DF">
      <w:pPr>
        <w:spacing w:after="0"/>
        <w:rPr>
          <w:rFonts w:ascii="Times New Roman" w:hAnsi="Times New Roman"/>
          <w:b/>
          <w:sz w:val="24"/>
          <w:szCs w:val="24"/>
        </w:rPr>
      </w:pPr>
      <w:r>
        <w:rPr>
          <w:rFonts w:ascii="Times New Roman" w:hAnsi="Times New Roman"/>
          <w:b/>
          <w:sz w:val="24"/>
          <w:szCs w:val="24"/>
        </w:rPr>
        <w:t>Purpose:</w:t>
      </w:r>
    </w:p>
    <w:p w:rsidR="000E41DA" w:rsidRDefault="002C17DF">
      <w:pPr>
        <w:spacing w:after="0"/>
        <w:rPr>
          <w:rFonts w:ascii="Times New Roman" w:hAnsi="Times New Roman"/>
          <w:sz w:val="24"/>
          <w:szCs w:val="24"/>
        </w:rPr>
      </w:pPr>
      <w:r>
        <w:rPr>
          <w:rFonts w:ascii="Times New Roman" w:hAnsi="Times New Roman"/>
          <w:sz w:val="24"/>
          <w:szCs w:val="24"/>
        </w:rPr>
        <w:t xml:space="preserve">The </w:t>
      </w:r>
      <w:r w:rsidR="00584916">
        <w:rPr>
          <w:rFonts w:ascii="Times New Roman" w:hAnsi="Times New Roman"/>
          <w:sz w:val="24"/>
          <w:szCs w:val="24"/>
        </w:rPr>
        <w:t>Research Essay</w:t>
      </w:r>
      <w:r>
        <w:rPr>
          <w:rFonts w:ascii="Times New Roman" w:hAnsi="Times New Roman"/>
          <w:sz w:val="24"/>
          <w:szCs w:val="24"/>
        </w:rPr>
        <w:t xml:space="preserve"> is one of the most important essays during the entire semester.  This ess</w:t>
      </w:r>
      <w:r w:rsidR="00F153C4">
        <w:rPr>
          <w:rFonts w:ascii="Times New Roman" w:hAnsi="Times New Roman"/>
          <w:sz w:val="24"/>
          <w:szCs w:val="24"/>
        </w:rPr>
        <w:t xml:space="preserve">ay is </w:t>
      </w:r>
      <w:r w:rsidR="008F65F7">
        <w:rPr>
          <w:rFonts w:ascii="Times New Roman" w:hAnsi="Times New Roman"/>
          <w:sz w:val="24"/>
          <w:szCs w:val="24"/>
        </w:rPr>
        <w:t>800</w:t>
      </w:r>
      <w:r w:rsidR="00584916">
        <w:rPr>
          <w:rFonts w:ascii="Times New Roman" w:hAnsi="Times New Roman"/>
          <w:sz w:val="24"/>
          <w:szCs w:val="24"/>
        </w:rPr>
        <w:t xml:space="preserve"> words </w:t>
      </w:r>
      <w:r>
        <w:rPr>
          <w:rFonts w:ascii="Times New Roman" w:hAnsi="Times New Roman"/>
          <w:sz w:val="24"/>
          <w:szCs w:val="24"/>
        </w:rPr>
        <w:t xml:space="preserve">and includes the use of </w:t>
      </w:r>
      <w:r w:rsidR="008F65F7">
        <w:rPr>
          <w:rFonts w:ascii="Times New Roman" w:hAnsi="Times New Roman"/>
          <w:sz w:val="24"/>
          <w:szCs w:val="24"/>
        </w:rPr>
        <w:t>two</w:t>
      </w:r>
      <w:r w:rsidR="00DA2987">
        <w:rPr>
          <w:rFonts w:ascii="Times New Roman" w:hAnsi="Times New Roman"/>
          <w:sz w:val="24"/>
          <w:szCs w:val="24"/>
        </w:rPr>
        <w:t xml:space="preserve"> secondary sources. </w:t>
      </w:r>
      <w:r>
        <w:rPr>
          <w:rFonts w:ascii="Times New Roman" w:hAnsi="Times New Roman"/>
          <w:sz w:val="24"/>
          <w:szCs w:val="24"/>
        </w:rPr>
        <w:t xml:space="preserve">The student must form an argument about </w:t>
      </w:r>
      <w:r w:rsidR="00172F53">
        <w:rPr>
          <w:rFonts w:ascii="Times New Roman" w:hAnsi="Times New Roman"/>
          <w:sz w:val="24"/>
          <w:szCs w:val="24"/>
        </w:rPr>
        <w:t>one of the texts read for the class.</w:t>
      </w:r>
      <w:r>
        <w:rPr>
          <w:rFonts w:ascii="Times New Roman" w:hAnsi="Times New Roman"/>
          <w:sz w:val="24"/>
          <w:szCs w:val="24"/>
        </w:rPr>
        <w:t xml:space="preserve"> This paper will serve </w:t>
      </w:r>
      <w:r w:rsidR="00A14027">
        <w:rPr>
          <w:rFonts w:ascii="Times New Roman" w:hAnsi="Times New Roman"/>
          <w:sz w:val="24"/>
          <w:szCs w:val="24"/>
        </w:rPr>
        <w:t xml:space="preserve">to show </w:t>
      </w:r>
      <w:r w:rsidR="00142311">
        <w:rPr>
          <w:rFonts w:ascii="Times New Roman" w:hAnsi="Times New Roman"/>
          <w:sz w:val="24"/>
          <w:szCs w:val="24"/>
        </w:rPr>
        <w:t xml:space="preserve">students’ ability to support their </w:t>
      </w:r>
      <w:r>
        <w:rPr>
          <w:rFonts w:ascii="Times New Roman" w:hAnsi="Times New Roman"/>
          <w:sz w:val="24"/>
          <w:szCs w:val="24"/>
        </w:rPr>
        <w:t>ideas</w:t>
      </w:r>
      <w:r w:rsidR="00A14027">
        <w:rPr>
          <w:rFonts w:ascii="Times New Roman" w:hAnsi="Times New Roman"/>
          <w:sz w:val="24"/>
          <w:szCs w:val="24"/>
        </w:rPr>
        <w:t>, and</w:t>
      </w:r>
      <w:r>
        <w:rPr>
          <w:rFonts w:ascii="Times New Roman" w:hAnsi="Times New Roman"/>
          <w:sz w:val="24"/>
          <w:szCs w:val="24"/>
        </w:rPr>
        <w:t xml:space="preserve"> student</w:t>
      </w:r>
      <w:r w:rsidR="00142311">
        <w:rPr>
          <w:rFonts w:ascii="Times New Roman" w:hAnsi="Times New Roman"/>
          <w:sz w:val="24"/>
          <w:szCs w:val="24"/>
        </w:rPr>
        <w:t>s</w:t>
      </w:r>
      <w:r>
        <w:rPr>
          <w:rFonts w:ascii="Times New Roman" w:hAnsi="Times New Roman"/>
          <w:sz w:val="24"/>
          <w:szCs w:val="24"/>
        </w:rPr>
        <w:t xml:space="preserve"> also </w:t>
      </w:r>
      <w:r w:rsidR="00142311">
        <w:rPr>
          <w:rFonts w:ascii="Times New Roman" w:hAnsi="Times New Roman"/>
          <w:sz w:val="24"/>
          <w:szCs w:val="24"/>
        </w:rPr>
        <w:t xml:space="preserve">are </w:t>
      </w:r>
      <w:r>
        <w:rPr>
          <w:rFonts w:ascii="Times New Roman" w:hAnsi="Times New Roman"/>
          <w:sz w:val="24"/>
          <w:szCs w:val="24"/>
        </w:rPr>
        <w:t xml:space="preserve">expected to present an intelligent and well-rounded argument.  This paper reflects </w:t>
      </w:r>
      <w:r w:rsidR="00142311">
        <w:rPr>
          <w:rFonts w:ascii="Times New Roman" w:hAnsi="Times New Roman"/>
          <w:sz w:val="24"/>
          <w:szCs w:val="24"/>
        </w:rPr>
        <w:t>student</w:t>
      </w:r>
      <w:r>
        <w:rPr>
          <w:rFonts w:ascii="Times New Roman" w:hAnsi="Times New Roman"/>
          <w:sz w:val="24"/>
          <w:szCs w:val="24"/>
        </w:rPr>
        <w:t>s</w:t>
      </w:r>
      <w:r w:rsidR="00142311">
        <w:rPr>
          <w:rFonts w:ascii="Times New Roman" w:hAnsi="Times New Roman"/>
          <w:sz w:val="24"/>
          <w:szCs w:val="24"/>
        </w:rPr>
        <w:t>’</w:t>
      </w:r>
      <w:r>
        <w:rPr>
          <w:rFonts w:ascii="Times New Roman" w:hAnsi="Times New Roman"/>
          <w:sz w:val="24"/>
          <w:szCs w:val="24"/>
        </w:rPr>
        <w:t xml:space="preserve"> ability to write </w:t>
      </w:r>
      <w:r w:rsidR="00172F53">
        <w:rPr>
          <w:rFonts w:ascii="Times New Roman" w:hAnsi="Times New Roman"/>
          <w:sz w:val="24"/>
          <w:szCs w:val="24"/>
        </w:rPr>
        <w:t xml:space="preserve">and show </w:t>
      </w:r>
      <w:r w:rsidR="00142311">
        <w:rPr>
          <w:rFonts w:ascii="Times New Roman" w:hAnsi="Times New Roman"/>
          <w:sz w:val="24"/>
          <w:szCs w:val="24"/>
        </w:rPr>
        <w:t xml:space="preserve">their </w:t>
      </w:r>
      <w:r w:rsidR="00172F53">
        <w:rPr>
          <w:rFonts w:ascii="Times New Roman" w:hAnsi="Times New Roman"/>
          <w:sz w:val="24"/>
          <w:szCs w:val="24"/>
        </w:rPr>
        <w:t>critical thinking.</w:t>
      </w:r>
      <w:r w:rsidR="00172F53" w:rsidRPr="00172F53">
        <w:rPr>
          <w:rFonts w:ascii="Garamond" w:eastAsiaTheme="minorHAnsi" w:hAnsi="Garamond" w:cstheme="minorBidi"/>
          <w:sz w:val="28"/>
          <w:szCs w:val="28"/>
        </w:rPr>
        <w:t xml:space="preserve"> </w:t>
      </w:r>
      <w:r w:rsidR="00172F53" w:rsidRPr="00172F53">
        <w:rPr>
          <w:rFonts w:ascii="Times New Roman" w:hAnsi="Times New Roman"/>
          <w:sz w:val="24"/>
          <w:szCs w:val="24"/>
        </w:rPr>
        <w:t>One of the main aspects of engagement for literature is to be able to create an argument and defend it with the backing of other scholars. It is important to be able to read critically and defend an idea. This paper allows you to do both these things.</w:t>
      </w:r>
    </w:p>
    <w:p w:rsidR="000E41DA" w:rsidRDefault="000E41DA">
      <w:pPr>
        <w:spacing w:after="0"/>
        <w:rPr>
          <w:rFonts w:ascii="Times New Roman" w:hAnsi="Times New Roman"/>
          <w:sz w:val="24"/>
          <w:szCs w:val="24"/>
        </w:rPr>
      </w:pPr>
    </w:p>
    <w:p w:rsidR="000E41DA" w:rsidRDefault="002C17DF">
      <w:pPr>
        <w:spacing w:after="0"/>
        <w:rPr>
          <w:rFonts w:ascii="Times New Roman" w:hAnsi="Times New Roman"/>
          <w:b/>
          <w:sz w:val="24"/>
          <w:szCs w:val="24"/>
        </w:rPr>
      </w:pPr>
      <w:r>
        <w:rPr>
          <w:rFonts w:ascii="Times New Roman" w:hAnsi="Times New Roman"/>
          <w:b/>
          <w:sz w:val="24"/>
          <w:szCs w:val="24"/>
        </w:rPr>
        <w:t>Description:</w:t>
      </w:r>
    </w:p>
    <w:p w:rsidR="000E41DA" w:rsidRDefault="00172F53">
      <w:pPr>
        <w:spacing w:after="0"/>
        <w:rPr>
          <w:rFonts w:ascii="Times New Roman" w:hAnsi="Times New Roman"/>
          <w:sz w:val="24"/>
          <w:szCs w:val="24"/>
        </w:rPr>
      </w:pPr>
      <w:r w:rsidRPr="00172F53">
        <w:rPr>
          <w:rFonts w:ascii="Times New Roman" w:hAnsi="Times New Roman"/>
          <w:sz w:val="24"/>
          <w:szCs w:val="24"/>
        </w:rPr>
        <w:t>Specifically, based on the information given in the literary piece, they will determine a position, explain key aspects of the issues, and further support their position with relevant, adequate evidence. The students’ essay responses will include examination of personal responsibility, encompassing choices, decisions and actions, as well as the social consequences of those actions demonstrating an awareness of an individual’s civic responsibility to the larger community.</w:t>
      </w:r>
      <w:r>
        <w:rPr>
          <w:rFonts w:ascii="Times New Roman" w:hAnsi="Times New Roman"/>
          <w:sz w:val="24"/>
          <w:szCs w:val="24"/>
        </w:rPr>
        <w:t xml:space="preserve"> </w:t>
      </w:r>
      <w:r w:rsidRPr="00172F53">
        <w:rPr>
          <w:rFonts w:ascii="Times New Roman" w:hAnsi="Times New Roman"/>
          <w:sz w:val="24"/>
          <w:szCs w:val="24"/>
        </w:rPr>
        <w:t xml:space="preserve">You need to have a clear thesis statement that explains what your argument is. For example, you could argue that </w:t>
      </w:r>
      <w:r w:rsidR="008F65F7">
        <w:rPr>
          <w:rFonts w:ascii="Times New Roman" w:hAnsi="Times New Roman"/>
          <w:sz w:val="24"/>
          <w:szCs w:val="24"/>
        </w:rPr>
        <w:t>Ovid’s</w:t>
      </w:r>
      <w:r w:rsidR="00142311">
        <w:rPr>
          <w:rFonts w:ascii="Times New Roman" w:hAnsi="Times New Roman"/>
          <w:sz w:val="24"/>
          <w:szCs w:val="24"/>
        </w:rPr>
        <w:t xml:space="preserve"> </w:t>
      </w:r>
      <w:r w:rsidR="008F65F7">
        <w:rPr>
          <w:rFonts w:ascii="Times New Roman" w:hAnsi="Times New Roman"/>
          <w:i/>
          <w:sz w:val="24"/>
          <w:szCs w:val="24"/>
        </w:rPr>
        <w:t xml:space="preserve">Metamorphoses </w:t>
      </w:r>
      <w:r w:rsidRPr="00172F53">
        <w:rPr>
          <w:rFonts w:ascii="Times New Roman" w:hAnsi="Times New Roman"/>
          <w:sz w:val="24"/>
          <w:szCs w:val="24"/>
        </w:rPr>
        <w:t>is</w:t>
      </w:r>
      <w:r w:rsidR="00142311">
        <w:rPr>
          <w:rFonts w:ascii="Times New Roman" w:hAnsi="Times New Roman"/>
          <w:sz w:val="24"/>
          <w:szCs w:val="24"/>
        </w:rPr>
        <w:t xml:space="preserve"> </w:t>
      </w:r>
      <w:r w:rsidR="008F65F7">
        <w:rPr>
          <w:rFonts w:ascii="Times New Roman" w:hAnsi="Times New Roman"/>
          <w:sz w:val="24"/>
          <w:szCs w:val="24"/>
        </w:rPr>
        <w:t>a wholly Roman work</w:t>
      </w:r>
      <w:r w:rsidRPr="00172F53">
        <w:rPr>
          <w:rFonts w:ascii="Times New Roman" w:hAnsi="Times New Roman"/>
          <w:sz w:val="24"/>
          <w:szCs w:val="24"/>
        </w:rPr>
        <w:t xml:space="preserve"> or that in</w:t>
      </w:r>
      <w:r w:rsidR="00142311">
        <w:rPr>
          <w:rFonts w:ascii="Times New Roman" w:hAnsi="Times New Roman"/>
          <w:sz w:val="24"/>
          <w:szCs w:val="24"/>
        </w:rPr>
        <w:t xml:space="preserve"> </w:t>
      </w:r>
      <w:r w:rsidR="00142311">
        <w:rPr>
          <w:rFonts w:ascii="Times New Roman" w:hAnsi="Times New Roman"/>
          <w:i/>
          <w:sz w:val="24"/>
          <w:szCs w:val="24"/>
        </w:rPr>
        <w:t>Gilgamesh</w:t>
      </w:r>
      <w:r w:rsidR="008F65F7">
        <w:rPr>
          <w:rFonts w:ascii="Times New Roman" w:hAnsi="Times New Roman"/>
          <w:i/>
          <w:sz w:val="24"/>
          <w:szCs w:val="24"/>
        </w:rPr>
        <w:t>,</w:t>
      </w:r>
      <w:r w:rsidR="00142311">
        <w:rPr>
          <w:rFonts w:ascii="Times New Roman" w:hAnsi="Times New Roman"/>
          <w:i/>
          <w:sz w:val="24"/>
          <w:szCs w:val="24"/>
        </w:rPr>
        <w:t xml:space="preserve"> </w:t>
      </w:r>
      <w:proofErr w:type="spellStart"/>
      <w:r w:rsidR="00142311">
        <w:rPr>
          <w:rFonts w:ascii="Times New Roman" w:hAnsi="Times New Roman"/>
          <w:sz w:val="24"/>
          <w:szCs w:val="24"/>
        </w:rPr>
        <w:t>Gilgamesh</w:t>
      </w:r>
      <w:proofErr w:type="spellEnd"/>
      <w:r w:rsidRPr="00172F53">
        <w:rPr>
          <w:rFonts w:ascii="Times New Roman" w:hAnsi="Times New Roman"/>
          <w:sz w:val="24"/>
          <w:szCs w:val="24"/>
        </w:rPr>
        <w:t xml:space="preserve"> has a distorted view of man, etc. You are free to write about whatever interests you about what we read, but you need to be able to</w:t>
      </w:r>
      <w:bookmarkStart w:id="0" w:name="_GoBack"/>
      <w:bookmarkEnd w:id="0"/>
      <w:r w:rsidRPr="00172F53">
        <w:rPr>
          <w:rFonts w:ascii="Times New Roman" w:hAnsi="Times New Roman"/>
          <w:sz w:val="24"/>
          <w:szCs w:val="24"/>
        </w:rPr>
        <w:t xml:space="preserve"> create a compelling argument and find sources to back up your ideas. This paper will not only show your ability to critically read but also your ability to engage with the literary world as a whole.</w:t>
      </w:r>
    </w:p>
    <w:p w:rsidR="002C17DF" w:rsidRDefault="002C17DF">
      <w:pPr>
        <w:spacing w:after="0"/>
        <w:rPr>
          <w:rFonts w:ascii="Times New Roman" w:hAnsi="Times New Roman"/>
          <w:sz w:val="24"/>
          <w:szCs w:val="24"/>
        </w:rPr>
      </w:pPr>
    </w:p>
    <w:sectPr w:rsidR="002C17DF" w:rsidSect="00F62D2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50C5E"/>
    <w:multiLevelType w:val="hybridMultilevel"/>
    <w:tmpl w:val="3EAE12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616387"/>
    <w:multiLevelType w:val="hybridMultilevel"/>
    <w:tmpl w:val="0AF00D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1D4"/>
    <w:rsid w:val="00092482"/>
    <w:rsid w:val="000E41DA"/>
    <w:rsid w:val="00142311"/>
    <w:rsid w:val="00172F53"/>
    <w:rsid w:val="002C17DF"/>
    <w:rsid w:val="003B14A0"/>
    <w:rsid w:val="00503958"/>
    <w:rsid w:val="00584916"/>
    <w:rsid w:val="0062227D"/>
    <w:rsid w:val="008A7E87"/>
    <w:rsid w:val="008F65F7"/>
    <w:rsid w:val="00974D92"/>
    <w:rsid w:val="00A14027"/>
    <w:rsid w:val="00A43B6A"/>
    <w:rsid w:val="00A920B4"/>
    <w:rsid w:val="00C768A6"/>
    <w:rsid w:val="00DA2987"/>
    <w:rsid w:val="00EE41D4"/>
    <w:rsid w:val="00F153C4"/>
    <w:rsid w:val="00F62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8D1A2"/>
  <w15:docId w15:val="{DC80E51A-DB9A-4D90-9291-E01C845A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1D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E41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Argument Essay</vt:lpstr>
    </vt:vector>
  </TitlesOfParts>
  <Company>Liberty University</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Argument Essay</dc:title>
  <dc:creator>InformationServices</dc:creator>
  <cp:lastModifiedBy>Windows User</cp:lastModifiedBy>
  <cp:revision>3</cp:revision>
  <cp:lastPrinted>2014-11-12T13:24:00Z</cp:lastPrinted>
  <dcterms:created xsi:type="dcterms:W3CDTF">2018-09-06T12:20:00Z</dcterms:created>
  <dcterms:modified xsi:type="dcterms:W3CDTF">2019-09-09T12:39:00Z</dcterms:modified>
</cp:coreProperties>
</file>